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rPr>
      </w:pPr>
      <w:r>
        <w:rPr>
          <w:rFonts w:hint="eastAsia"/>
          <w:b/>
          <w:bCs/>
        </w:rPr>
        <w:t>无负压供水设备</w:t>
      </w:r>
    </w:p>
    <w:p>
      <w:pPr>
        <w:jc w:val="center"/>
        <w:rPr>
          <w:rFonts w:hint="eastAsia"/>
        </w:rPr>
      </w:pPr>
      <w:r>
        <w:rPr>
          <w:rFonts w:ascii="宋体" w:hAnsi="宋体" w:eastAsia="宋体" w:cs="宋体"/>
          <w:sz w:val="24"/>
          <w:szCs w:val="24"/>
        </w:rPr>
        <w:drawing>
          <wp:inline distT="0" distB="0" distL="114300" distR="114300">
            <wp:extent cx="4610735" cy="3074035"/>
            <wp:effectExtent l="0" t="0" r="18415" b="1206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4"/>
                    <a:stretch>
                      <a:fillRect/>
                    </a:stretch>
                  </pic:blipFill>
                  <pic:spPr>
                    <a:xfrm>
                      <a:off x="0" y="0"/>
                      <a:ext cx="4610735" cy="3074035"/>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i w:val="0"/>
          <w:caps w:val="0"/>
          <w:color w:val="000000"/>
          <w:spacing w:val="0"/>
          <w:sz w:val="24"/>
          <w:szCs w:val="24"/>
        </w:rPr>
      </w:pPr>
      <w:r>
        <w:rPr>
          <w:rStyle w:val="5"/>
          <w:rFonts w:hint="eastAsia" w:asciiTheme="minorEastAsia" w:hAnsiTheme="minorEastAsia" w:cstheme="minorEastAsia"/>
          <w:i w:val="0"/>
          <w:caps w:val="0"/>
          <w:color w:val="000000"/>
          <w:spacing w:val="0"/>
          <w:sz w:val="24"/>
          <w:szCs w:val="24"/>
          <w:lang w:val="en-US" w:eastAsia="zh-CN"/>
        </w:rPr>
        <w:t>一、</w:t>
      </w:r>
      <w:r>
        <w:rPr>
          <w:rStyle w:val="5"/>
          <w:rFonts w:hint="eastAsia" w:asciiTheme="minorEastAsia" w:hAnsiTheme="minorEastAsia" w:eastAsiaTheme="minorEastAsia" w:cstheme="minorEastAsia"/>
          <w:i w:val="0"/>
          <w:caps w:val="0"/>
          <w:color w:val="000000"/>
          <w:spacing w:val="0"/>
          <w:sz w:val="24"/>
          <w:szCs w:val="24"/>
        </w:rPr>
        <w:t>产品概述</w:t>
      </w:r>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cstheme="minorEastAsia"/>
          <w:i w:val="0"/>
          <w:caps w:val="0"/>
          <w:color w:val="000000"/>
          <w:spacing w:val="0"/>
          <w:sz w:val="24"/>
          <w:szCs w:val="24"/>
          <w:lang w:val="en-US" w:eastAsia="zh-CN"/>
        </w:rPr>
        <w:tab/>
      </w:r>
      <w:r>
        <w:rPr>
          <w:rFonts w:hint="eastAsia" w:asciiTheme="minorEastAsia" w:hAnsiTheme="minorEastAsia" w:eastAsiaTheme="minorEastAsia" w:cstheme="minorEastAsia"/>
          <w:i w:val="0"/>
          <w:caps w:val="0"/>
          <w:color w:val="000000"/>
          <w:spacing w:val="0"/>
          <w:sz w:val="24"/>
          <w:szCs w:val="24"/>
        </w:rPr>
        <w:t>传统的供水方式离不开蓄水池，蓄水池中的水一般由自来水管网供给，这样，有压力的水进入水池后变成了零，造成大量的能源白白浪费。 KSSW智慧型无负压稳流给水设备，是我公司专业技术人员在气压给水设备的基础上开发的一种能直接与自来水管网连接、且对自来水管网不产生任何负作用的成套给水设备。它可以取代蓄水池，能充分利用自来水管网的压力直接供水或间接供水，避免了能源的二次浪费和二次污染，大幅度节省了基建投资并缩短了施工工期。KSSW智慧型无负压稳流给水设备由智慧型变频控制柜、稳流罐、水泵机组、仪表、阀门及管路、基座等组成，适用于一切需要增高水压、恒定流量的给水系统。</w:t>
      </w:r>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i w:val="0"/>
          <w:caps w:val="0"/>
          <w:color w:val="000000"/>
          <w:spacing w:val="0"/>
          <w:sz w:val="24"/>
          <w:szCs w:val="24"/>
        </w:rPr>
      </w:pPr>
      <w:r>
        <w:rPr>
          <w:rStyle w:val="5"/>
          <w:rFonts w:hint="eastAsia" w:asciiTheme="minorEastAsia" w:hAnsiTheme="minorEastAsia" w:cstheme="minorEastAsia"/>
          <w:i w:val="0"/>
          <w:caps w:val="0"/>
          <w:color w:val="000000"/>
          <w:spacing w:val="0"/>
          <w:sz w:val="24"/>
          <w:szCs w:val="24"/>
          <w:lang w:val="en-US" w:eastAsia="zh-CN"/>
        </w:rPr>
        <w:t>二、</w:t>
      </w:r>
      <w:r>
        <w:rPr>
          <w:rStyle w:val="5"/>
          <w:rFonts w:hint="eastAsia" w:asciiTheme="minorEastAsia" w:hAnsiTheme="minorEastAsia" w:eastAsiaTheme="minorEastAsia" w:cstheme="minorEastAsia"/>
          <w:i w:val="0"/>
          <w:caps w:val="0"/>
          <w:color w:val="000000"/>
          <w:spacing w:val="0"/>
          <w:sz w:val="24"/>
          <w:szCs w:val="24"/>
        </w:rPr>
        <w:t>产品特点</w:t>
      </w:r>
    </w:p>
    <w:p>
      <w:pPr>
        <w:pStyle w:val="2"/>
        <w:keepNext w:val="0"/>
        <w:keepLines w:val="0"/>
        <w:widowControl/>
        <w:suppressLineNumbers w:val="0"/>
        <w:spacing w:line="360" w:lineRule="auto"/>
        <w:ind w:left="0" w:firstLine="420" w:firstLineChars="0"/>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eastAsiaTheme="minorEastAsia" w:cstheme="minorEastAsia"/>
          <w:i w:val="0"/>
          <w:caps w:val="0"/>
          <w:color w:val="000000"/>
          <w:spacing w:val="0"/>
          <w:sz w:val="24"/>
          <w:szCs w:val="24"/>
        </w:rPr>
        <w:t>环境条件 1. 环境温度：5-40℃ 2. 空气相对湿度：≤85%（20±5℃时） 3. 介质温度：4-70℃ 4. 供电电压：380V（+5%、-10%）</w:t>
      </w:r>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i w:val="0"/>
          <w:caps w:val="0"/>
          <w:color w:val="000000"/>
          <w:spacing w:val="0"/>
          <w:sz w:val="24"/>
          <w:szCs w:val="24"/>
        </w:rPr>
      </w:pPr>
      <w:r>
        <w:rPr>
          <w:rStyle w:val="5"/>
          <w:rFonts w:hint="eastAsia" w:asciiTheme="minorEastAsia" w:hAnsiTheme="minorEastAsia" w:cstheme="minorEastAsia"/>
          <w:i w:val="0"/>
          <w:caps w:val="0"/>
          <w:color w:val="000000"/>
          <w:spacing w:val="0"/>
          <w:sz w:val="24"/>
          <w:szCs w:val="24"/>
          <w:lang w:val="en-US" w:eastAsia="zh-CN"/>
        </w:rPr>
        <w:t>三、</w:t>
      </w:r>
      <w:r>
        <w:rPr>
          <w:rStyle w:val="5"/>
          <w:rFonts w:hint="eastAsia" w:asciiTheme="minorEastAsia" w:hAnsiTheme="minorEastAsia" w:eastAsiaTheme="minorEastAsia" w:cstheme="minorEastAsia"/>
          <w:i w:val="0"/>
          <w:caps w:val="0"/>
          <w:color w:val="000000"/>
          <w:spacing w:val="0"/>
          <w:sz w:val="24"/>
          <w:szCs w:val="24"/>
        </w:rPr>
        <w:t>产品用途</w:t>
      </w:r>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cstheme="minorEastAsia"/>
          <w:i w:val="0"/>
          <w:caps w:val="0"/>
          <w:color w:val="000000"/>
          <w:spacing w:val="0"/>
          <w:sz w:val="24"/>
          <w:szCs w:val="24"/>
          <w:lang w:val="en-US" w:eastAsia="zh-CN"/>
        </w:rPr>
        <w:tab/>
      </w:r>
      <w:r>
        <w:rPr>
          <w:rFonts w:hint="eastAsia" w:asciiTheme="minorEastAsia" w:hAnsiTheme="minorEastAsia" w:eastAsiaTheme="minorEastAsia" w:cstheme="minorEastAsia"/>
          <w:i w:val="0"/>
          <w:caps w:val="0"/>
          <w:color w:val="000000"/>
          <w:spacing w:val="0"/>
          <w:sz w:val="24"/>
          <w:szCs w:val="24"/>
        </w:rPr>
        <w:t>适用于一切需要增高水压、恒定流量的给水系统。</w:t>
      </w:r>
    </w:p>
    <w:p>
      <w:pPr>
        <w:pStyle w:val="2"/>
        <w:keepNext w:val="0"/>
        <w:keepLines w:val="0"/>
        <w:widowControl/>
        <w:suppressLineNumbers w:val="0"/>
        <w:spacing w:line="360" w:lineRule="auto"/>
        <w:ind w:left="0" w:firstLine="0"/>
        <w:rPr>
          <w:rFonts w:hint="eastAsia" w:asciiTheme="minorEastAsia" w:hAnsiTheme="minorEastAsia" w:eastAsiaTheme="minorEastAsia" w:cstheme="minorEastAsia"/>
          <w:b/>
          <w:bCs/>
          <w:i w:val="0"/>
          <w:caps w:val="0"/>
          <w:color w:val="000000"/>
          <w:spacing w:val="0"/>
          <w:sz w:val="24"/>
          <w:szCs w:val="24"/>
          <w:lang w:eastAsia="zh-CN"/>
        </w:rPr>
      </w:pPr>
      <w:r>
        <w:rPr>
          <w:rFonts w:hint="eastAsia" w:asciiTheme="minorEastAsia" w:hAnsiTheme="minorEastAsia" w:cstheme="minorEastAsia"/>
          <w:b/>
          <w:bCs/>
          <w:i w:val="0"/>
          <w:caps w:val="0"/>
          <w:color w:val="000000"/>
          <w:spacing w:val="0"/>
          <w:sz w:val="24"/>
          <w:szCs w:val="24"/>
          <w:lang w:val="en-US" w:eastAsia="zh-CN"/>
        </w:rPr>
        <w:t>四、</w:t>
      </w:r>
      <w:r>
        <w:rPr>
          <w:rFonts w:hint="eastAsia" w:asciiTheme="minorEastAsia" w:hAnsiTheme="minorEastAsia" w:eastAsiaTheme="minorEastAsia" w:cstheme="minorEastAsia"/>
          <w:b/>
          <w:bCs/>
          <w:i w:val="0"/>
          <w:caps w:val="0"/>
          <w:color w:val="000000"/>
          <w:spacing w:val="0"/>
          <w:sz w:val="24"/>
          <w:szCs w:val="24"/>
          <w:lang w:eastAsia="zh-CN"/>
        </w:rPr>
        <w:t>产品型号</w:t>
      </w:r>
    </w:p>
    <w:p>
      <w:pPr>
        <w:pStyle w:val="2"/>
        <w:keepNext w:val="0"/>
        <w:keepLines w:val="0"/>
        <w:widowControl/>
        <w:suppressLineNumbers w:val="0"/>
        <w:ind w:left="0" w:firstLine="0"/>
        <w:rPr>
          <w:rFonts w:hint="eastAsia" w:ascii="Verdana" w:hAnsi="Verdana" w:cs="Verdana"/>
          <w:b/>
          <w:bCs/>
          <w:i w:val="0"/>
          <w:caps w:val="0"/>
          <w:color w:val="000000"/>
          <w:spacing w:val="0"/>
          <w:sz w:val="18"/>
          <w:szCs w:val="18"/>
          <w:lang w:eastAsia="zh-CN"/>
        </w:rPr>
      </w:pPr>
      <w:r>
        <w:rPr>
          <w:rFonts w:hint="eastAsia" w:ascii="Verdana" w:hAnsi="Verdana" w:cs="Verdana"/>
          <w:b/>
          <w:bCs/>
          <w:i w:val="0"/>
          <w:caps w:val="0"/>
          <w:color w:val="000000"/>
          <w:spacing w:val="0"/>
          <w:sz w:val="18"/>
          <w:szCs w:val="18"/>
          <w:lang w:eastAsia="zh-CN"/>
        </w:rPr>
        <w:drawing>
          <wp:inline distT="0" distB="0" distL="114300" distR="114300">
            <wp:extent cx="5302250" cy="6545580"/>
            <wp:effectExtent l="0" t="0" r="12700" b="7620"/>
            <wp:docPr id="2" name="图片 2" descr="x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h1"/>
                    <pic:cNvPicPr>
                      <a:picLocks noChangeAspect="1"/>
                    </pic:cNvPicPr>
                  </pic:nvPicPr>
                  <pic:blipFill>
                    <a:blip r:embed="rId5"/>
                    <a:stretch>
                      <a:fillRect/>
                    </a:stretch>
                  </pic:blipFill>
                  <pic:spPr>
                    <a:xfrm>
                      <a:off x="0" y="0"/>
                      <a:ext cx="5302250" cy="6545580"/>
                    </a:xfrm>
                    <a:prstGeom prst="rect">
                      <a:avLst/>
                    </a:prstGeom>
                  </pic:spPr>
                </pic:pic>
              </a:graphicData>
            </a:graphic>
          </wp:inline>
        </w:drawing>
      </w:r>
    </w:p>
    <w:p>
      <w:pPr>
        <w:pStyle w:val="2"/>
        <w:keepNext w:val="0"/>
        <w:keepLines w:val="0"/>
        <w:widowControl/>
        <w:suppressLineNumbers w:val="0"/>
        <w:ind w:left="0" w:firstLine="0"/>
        <w:rPr>
          <w:rFonts w:hint="eastAsia" w:ascii="Verdana" w:hAnsi="Verdana" w:cs="Verdana"/>
          <w:b/>
          <w:bCs/>
          <w:i w:val="0"/>
          <w:caps w:val="0"/>
          <w:color w:val="000000"/>
          <w:spacing w:val="0"/>
          <w:sz w:val="18"/>
          <w:szCs w:val="18"/>
          <w:lang w:eastAsia="zh-CN"/>
        </w:rPr>
      </w:pPr>
      <w:r>
        <w:rPr>
          <w:rFonts w:hint="eastAsia" w:ascii="Verdana" w:hAnsi="Verdana" w:cs="Verdana"/>
          <w:b/>
          <w:bCs/>
          <w:i w:val="0"/>
          <w:caps w:val="0"/>
          <w:color w:val="000000"/>
          <w:spacing w:val="0"/>
          <w:sz w:val="18"/>
          <w:szCs w:val="18"/>
          <w:lang w:eastAsia="zh-CN"/>
        </w:rPr>
        <w:drawing>
          <wp:inline distT="0" distB="0" distL="114300" distR="114300">
            <wp:extent cx="5312410" cy="6523355"/>
            <wp:effectExtent l="0" t="0" r="2540" b="10795"/>
            <wp:docPr id="3" name="图片 3" descr="x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xh2"/>
                    <pic:cNvPicPr>
                      <a:picLocks noChangeAspect="1"/>
                    </pic:cNvPicPr>
                  </pic:nvPicPr>
                  <pic:blipFill>
                    <a:blip r:embed="rId6"/>
                    <a:stretch>
                      <a:fillRect/>
                    </a:stretch>
                  </pic:blipFill>
                  <pic:spPr>
                    <a:xfrm>
                      <a:off x="0" y="0"/>
                      <a:ext cx="5312410" cy="6523355"/>
                    </a:xfrm>
                    <a:prstGeom prst="rect">
                      <a:avLst/>
                    </a:prstGeom>
                  </pic:spPr>
                </pic:pic>
              </a:graphicData>
            </a:graphic>
          </wp:inline>
        </w:drawing>
      </w:r>
    </w:p>
    <w:p>
      <w:pPr>
        <w:pStyle w:val="2"/>
        <w:keepNext w:val="0"/>
        <w:keepLines w:val="0"/>
        <w:widowControl/>
        <w:suppressLineNumbers w:val="0"/>
        <w:ind w:left="0" w:firstLine="0"/>
        <w:rPr>
          <w:rFonts w:hint="eastAsia" w:ascii="Verdana" w:hAnsi="Verdana" w:cs="Verdana"/>
          <w:b/>
          <w:bCs/>
          <w:i w:val="0"/>
          <w:caps w:val="0"/>
          <w:color w:val="000000"/>
          <w:spacing w:val="0"/>
          <w:sz w:val="18"/>
          <w:szCs w:val="18"/>
          <w:lang w:eastAsia="zh-CN"/>
        </w:rPr>
      </w:pPr>
      <w:r>
        <w:rPr>
          <w:rFonts w:hint="eastAsia" w:ascii="Verdana" w:hAnsi="Verdana" w:cs="Verdana"/>
          <w:b/>
          <w:bCs/>
          <w:i w:val="0"/>
          <w:caps w:val="0"/>
          <w:color w:val="000000"/>
          <w:spacing w:val="0"/>
          <w:sz w:val="18"/>
          <w:szCs w:val="18"/>
          <w:lang w:eastAsia="zh-CN"/>
        </w:rPr>
        <w:drawing>
          <wp:inline distT="0" distB="0" distL="114300" distR="114300">
            <wp:extent cx="5219065" cy="6434455"/>
            <wp:effectExtent l="0" t="0" r="635" b="4445"/>
            <wp:docPr id="4" name="图片 4" descr="x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h3"/>
                    <pic:cNvPicPr>
                      <a:picLocks noChangeAspect="1"/>
                    </pic:cNvPicPr>
                  </pic:nvPicPr>
                  <pic:blipFill>
                    <a:blip r:embed="rId7"/>
                    <a:stretch>
                      <a:fillRect/>
                    </a:stretch>
                  </pic:blipFill>
                  <pic:spPr>
                    <a:xfrm>
                      <a:off x="0" y="0"/>
                      <a:ext cx="5219065" cy="6434455"/>
                    </a:xfrm>
                    <a:prstGeom prst="rect">
                      <a:avLst/>
                    </a:prstGeom>
                  </pic:spPr>
                </pic:pic>
              </a:graphicData>
            </a:graphic>
          </wp:inline>
        </w:drawing>
      </w:r>
    </w:p>
    <w:p>
      <w:pPr>
        <w:pStyle w:val="2"/>
        <w:keepNext w:val="0"/>
        <w:keepLines w:val="0"/>
        <w:widowControl/>
        <w:suppressLineNumbers w:val="0"/>
        <w:ind w:left="0" w:firstLine="0"/>
        <w:rPr>
          <w:rFonts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北京格里芬泵业科技有限公司</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地址：</w:t>
      </w:r>
      <w:r>
        <w:rPr>
          <w:rFonts w:hint="eastAsia" w:ascii="宋体" w:hAnsi="宋体" w:eastAsia="宋体" w:cs="宋体"/>
          <w:i w:val="0"/>
          <w:caps w:val="0"/>
          <w:color w:val="333333"/>
          <w:spacing w:val="0"/>
          <w:sz w:val="21"/>
          <w:szCs w:val="21"/>
        </w:rPr>
        <w:t>北京市丰台区黄土岗高场村2号</w:t>
      </w:r>
      <w:r>
        <w:rPr>
          <w:rFonts w:ascii="Calibri" w:hAnsi="Calibri" w:eastAsia="宋体" w:cs="Calibri"/>
          <w:i w:val="0"/>
          <w:caps w:val="0"/>
          <w:color w:val="333333"/>
          <w:spacing w:val="0"/>
          <w:sz w:val="21"/>
          <w:szCs w:val="21"/>
        </w:rPr>
        <w:t>A</w:t>
      </w:r>
      <w:r>
        <w:rPr>
          <w:rFonts w:hint="eastAsia" w:ascii="宋体" w:hAnsi="宋体" w:eastAsia="宋体" w:cs="宋体"/>
          <w:i w:val="0"/>
          <w:caps w:val="0"/>
          <w:color w:val="333333"/>
          <w:spacing w:val="0"/>
          <w:sz w:val="21"/>
          <w:szCs w:val="21"/>
        </w:rPr>
        <w:t>座</w:t>
      </w:r>
      <w:r>
        <w:rPr>
          <w:rFonts w:hint="default" w:ascii="Calibri" w:hAnsi="Calibri" w:eastAsia="宋体" w:cs="Calibri"/>
          <w:i w:val="0"/>
          <w:caps w:val="0"/>
          <w:color w:val="333333"/>
          <w:spacing w:val="0"/>
          <w:sz w:val="21"/>
          <w:szCs w:val="21"/>
        </w:rPr>
        <w:t>6135</w:t>
      </w:r>
      <w:r>
        <w:rPr>
          <w:rFonts w:hint="eastAsia" w:ascii="宋体" w:hAnsi="宋体" w:eastAsia="宋体" w:cs="宋体"/>
          <w:i w:val="0"/>
          <w:caps w:val="0"/>
          <w:color w:val="333333"/>
          <w:spacing w:val="0"/>
          <w:sz w:val="21"/>
          <w:szCs w:val="21"/>
        </w:rPr>
        <w:t>室</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电话：</w:t>
      </w:r>
      <w:r>
        <w:rPr>
          <w:rFonts w:hint="eastAsia" w:ascii="宋体" w:hAnsi="宋体" w:eastAsia="宋体" w:cs="宋体"/>
          <w:i w:val="0"/>
          <w:caps w:val="0"/>
          <w:color w:val="333333"/>
          <w:spacing w:val="0"/>
          <w:sz w:val="21"/>
          <w:szCs w:val="21"/>
        </w:rPr>
        <w:t>010-63263362</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联系人：</w:t>
      </w:r>
      <w:r>
        <w:rPr>
          <w:rFonts w:hint="eastAsia" w:ascii="宋体" w:hAnsi="宋体" w:eastAsia="宋体" w:cs="宋体"/>
          <w:i w:val="0"/>
          <w:caps w:val="0"/>
          <w:color w:val="333333"/>
          <w:spacing w:val="0"/>
          <w:sz w:val="21"/>
          <w:szCs w:val="21"/>
        </w:rPr>
        <w:t>马景龙</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手机号：</w:t>
      </w:r>
      <w:r>
        <w:rPr>
          <w:rFonts w:hint="eastAsia" w:ascii="宋体" w:hAnsi="宋体" w:eastAsia="宋体" w:cs="宋体"/>
          <w:i w:val="0"/>
          <w:caps w:val="0"/>
          <w:color w:val="333333"/>
          <w:spacing w:val="0"/>
          <w:sz w:val="21"/>
          <w:szCs w:val="21"/>
        </w:rPr>
        <w:t>18811581589</w:t>
      </w:r>
      <w:r>
        <w:rPr>
          <w:rFonts w:hint="eastAsia" w:ascii="宋体" w:hAnsi="宋体" w:eastAsia="宋体" w:cs="宋体"/>
          <w:i w:val="0"/>
          <w:caps w:val="0"/>
          <w:color w:val="333333"/>
          <w:spacing w:val="0"/>
          <w:sz w:val="21"/>
          <w:szCs w:val="21"/>
          <w:lang w:eastAsia="zh-CN"/>
        </w:rPr>
        <w:t>、</w:t>
      </w:r>
      <w:r>
        <w:rPr>
          <w:rFonts w:hint="eastAsia" w:ascii="宋体" w:hAnsi="宋体" w:eastAsia="宋体" w:cs="宋体"/>
          <w:i w:val="0"/>
          <w:caps w:val="0"/>
          <w:color w:val="333333"/>
          <w:spacing w:val="0"/>
          <w:sz w:val="21"/>
          <w:szCs w:val="21"/>
        </w:rPr>
        <w:t>13765498365（微信同号）</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Fonts w:hint="eastAsia" w:ascii="宋体" w:hAnsi="宋体" w:eastAsia="宋体" w:cs="宋体"/>
          <w:i w:val="0"/>
          <w:caps w:val="0"/>
          <w:color w:val="333333"/>
          <w:spacing w:val="0"/>
          <w:sz w:val="21"/>
          <w:szCs w:val="21"/>
        </w:rPr>
        <w:t>客户在线QQ：</w:t>
      </w:r>
      <w:r>
        <w:rPr>
          <w:rFonts w:hint="default" w:ascii="Calibri" w:hAnsi="Calibri" w:eastAsia="宋体" w:cs="Calibri"/>
          <w:i w:val="0"/>
          <w:caps w:val="0"/>
          <w:color w:val="333333"/>
          <w:spacing w:val="0"/>
          <w:sz w:val="21"/>
          <w:szCs w:val="21"/>
        </w:rPr>
        <w:t>2862029403【</w:t>
      </w:r>
      <w:r>
        <w:rPr>
          <w:rFonts w:hint="default" w:ascii="Calibri" w:hAnsi="Calibri" w:eastAsia="宋体" w:cs="Calibri"/>
          <w:i w:val="0"/>
          <w:caps w:val="0"/>
          <w:spacing w:val="0"/>
          <w:sz w:val="21"/>
          <w:szCs w:val="21"/>
          <w:u w:val="none"/>
        </w:rPr>
        <w:fldChar w:fldCharType="begin"/>
      </w:r>
      <w:r>
        <w:rPr>
          <w:rFonts w:hint="default" w:ascii="Calibri" w:hAnsi="Calibri" w:eastAsia="宋体" w:cs="Calibri"/>
          <w:i w:val="0"/>
          <w:caps w:val="0"/>
          <w:spacing w:val="0"/>
          <w:sz w:val="21"/>
          <w:szCs w:val="21"/>
          <w:u w:val="none"/>
        </w:rPr>
        <w:instrText xml:space="preserve"> HYPERLINK "http://wpa.qq.com/msgrd?v=3&amp;uin=2862029403&amp;site=glfby&amp;menu=yes" \o "点击咨询" \t "http://www.glfby.com/article/_blank" </w:instrText>
      </w:r>
      <w:r>
        <w:rPr>
          <w:rFonts w:hint="default" w:ascii="Calibri" w:hAnsi="Calibri" w:eastAsia="宋体" w:cs="Calibri"/>
          <w:i w:val="0"/>
          <w:caps w:val="0"/>
          <w:spacing w:val="0"/>
          <w:sz w:val="21"/>
          <w:szCs w:val="21"/>
          <w:u w:val="none"/>
        </w:rPr>
        <w:fldChar w:fldCharType="separate"/>
      </w:r>
      <w:r>
        <w:rPr>
          <w:rStyle w:val="6"/>
          <w:rFonts w:hint="default" w:ascii="Calibri" w:hAnsi="Calibri" w:eastAsia="宋体" w:cs="Calibri"/>
          <w:i w:val="0"/>
          <w:caps w:val="0"/>
          <w:spacing w:val="0"/>
          <w:sz w:val="21"/>
          <w:szCs w:val="21"/>
          <w:u w:val="none"/>
        </w:rPr>
        <w:t>点击咨询</w:t>
      </w:r>
      <w:r>
        <w:rPr>
          <w:rFonts w:hint="default" w:ascii="Calibri" w:hAnsi="Calibri" w:eastAsia="宋体" w:cs="Calibri"/>
          <w:i w:val="0"/>
          <w:caps w:val="0"/>
          <w:spacing w:val="0"/>
          <w:sz w:val="21"/>
          <w:szCs w:val="21"/>
          <w:u w:val="none"/>
        </w:rPr>
        <w:fldChar w:fldCharType="end"/>
      </w:r>
      <w:r>
        <w:rPr>
          <w:rFonts w:hint="default" w:ascii="Calibri" w:hAnsi="Calibri" w:eastAsia="宋体" w:cs="Calibri"/>
          <w:i w:val="0"/>
          <w:caps w:val="0"/>
          <w:color w:val="333333"/>
          <w:spacing w:val="0"/>
          <w:sz w:val="21"/>
          <w:szCs w:val="21"/>
        </w:rPr>
        <w:t>】</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Fonts w:hint="eastAsia" w:ascii="宋体" w:hAnsi="宋体" w:eastAsia="宋体" w:cs="宋体"/>
          <w:i w:val="0"/>
          <w:caps w:val="0"/>
          <w:color w:val="333333"/>
          <w:spacing w:val="0"/>
          <w:sz w:val="21"/>
          <w:szCs w:val="21"/>
        </w:rPr>
        <w:t>客户在线QQ：</w:t>
      </w:r>
      <w:r>
        <w:rPr>
          <w:rFonts w:hint="default" w:ascii="Calibri" w:hAnsi="Calibri" w:eastAsia="宋体" w:cs="Calibri"/>
          <w:i w:val="0"/>
          <w:caps w:val="0"/>
          <w:color w:val="333333"/>
          <w:spacing w:val="0"/>
          <w:sz w:val="21"/>
          <w:szCs w:val="21"/>
        </w:rPr>
        <w:t>3484415162 【</w:t>
      </w:r>
      <w:r>
        <w:rPr>
          <w:rFonts w:hint="default" w:ascii="Calibri" w:hAnsi="Calibri" w:eastAsia="宋体" w:cs="Calibri"/>
          <w:i w:val="0"/>
          <w:caps w:val="0"/>
          <w:spacing w:val="0"/>
          <w:sz w:val="21"/>
          <w:szCs w:val="21"/>
          <w:u w:val="none"/>
        </w:rPr>
        <w:fldChar w:fldCharType="begin"/>
      </w:r>
      <w:r>
        <w:rPr>
          <w:rFonts w:hint="default" w:ascii="Calibri" w:hAnsi="Calibri" w:eastAsia="宋体" w:cs="Calibri"/>
          <w:i w:val="0"/>
          <w:caps w:val="0"/>
          <w:spacing w:val="0"/>
          <w:sz w:val="21"/>
          <w:szCs w:val="21"/>
          <w:u w:val="none"/>
        </w:rPr>
        <w:instrText xml:space="preserve"> HYPERLINK "http://wpa.qq.com/msgrd?v=3&amp;uin=3484415162&amp;site=glfby&amp;menu=yes" \o "点击咨询" \t "http://www.glfby.com/article/_blank" </w:instrText>
      </w:r>
      <w:r>
        <w:rPr>
          <w:rFonts w:hint="default" w:ascii="Calibri" w:hAnsi="Calibri" w:eastAsia="宋体" w:cs="Calibri"/>
          <w:i w:val="0"/>
          <w:caps w:val="0"/>
          <w:spacing w:val="0"/>
          <w:sz w:val="21"/>
          <w:szCs w:val="21"/>
          <w:u w:val="none"/>
        </w:rPr>
        <w:fldChar w:fldCharType="separate"/>
      </w:r>
      <w:r>
        <w:rPr>
          <w:rStyle w:val="6"/>
          <w:rFonts w:hint="default" w:ascii="Calibri" w:hAnsi="Calibri" w:eastAsia="宋体" w:cs="Calibri"/>
          <w:i w:val="0"/>
          <w:caps w:val="0"/>
          <w:spacing w:val="0"/>
          <w:sz w:val="21"/>
          <w:szCs w:val="21"/>
          <w:u w:val="none"/>
        </w:rPr>
        <w:t>点击咨询</w:t>
      </w:r>
      <w:r>
        <w:rPr>
          <w:rFonts w:hint="default" w:ascii="Calibri" w:hAnsi="Calibri" w:eastAsia="宋体" w:cs="Calibri"/>
          <w:i w:val="0"/>
          <w:caps w:val="0"/>
          <w:spacing w:val="0"/>
          <w:sz w:val="21"/>
          <w:szCs w:val="21"/>
          <w:u w:val="none"/>
        </w:rPr>
        <w:fldChar w:fldCharType="end"/>
      </w:r>
      <w:r>
        <w:rPr>
          <w:rFonts w:hint="default" w:ascii="Calibri" w:hAnsi="Calibri" w:eastAsia="宋体" w:cs="Calibri"/>
          <w:i w:val="0"/>
          <w:caps w:val="0"/>
          <w:color w:val="333333"/>
          <w:spacing w:val="0"/>
          <w:sz w:val="21"/>
          <w:szCs w:val="21"/>
        </w:rPr>
        <w:t>】</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网址：</w:t>
      </w:r>
      <w:r>
        <w:rPr>
          <w:rFonts w:hint="eastAsia" w:ascii="微软雅黑" w:hAnsi="微软雅黑" w:eastAsia="微软雅黑" w:cs="微软雅黑"/>
          <w:i w:val="0"/>
          <w:caps w:val="0"/>
          <w:spacing w:val="0"/>
          <w:sz w:val="21"/>
          <w:szCs w:val="21"/>
          <w:u w:val="none"/>
        </w:rPr>
        <w:fldChar w:fldCharType="begin"/>
      </w:r>
      <w:r>
        <w:rPr>
          <w:rFonts w:hint="eastAsia" w:ascii="微软雅黑" w:hAnsi="微软雅黑" w:eastAsia="微软雅黑" w:cs="微软雅黑"/>
          <w:i w:val="0"/>
          <w:caps w:val="0"/>
          <w:spacing w:val="0"/>
          <w:sz w:val="21"/>
          <w:szCs w:val="21"/>
          <w:u w:val="none"/>
        </w:rPr>
        <w:instrText xml:space="preserve"> HYPERLINK "http://www.glfby.com/" \t "http://www.glfby.com/article/_self" </w:instrText>
      </w:r>
      <w:r>
        <w:rPr>
          <w:rFonts w:hint="eastAsia" w:ascii="微软雅黑" w:hAnsi="微软雅黑" w:eastAsia="微软雅黑" w:cs="微软雅黑"/>
          <w:i w:val="0"/>
          <w:caps w:val="0"/>
          <w:spacing w:val="0"/>
          <w:sz w:val="21"/>
          <w:szCs w:val="21"/>
          <w:u w:val="none"/>
        </w:rPr>
        <w:fldChar w:fldCharType="separate"/>
      </w:r>
      <w:r>
        <w:rPr>
          <w:rStyle w:val="6"/>
          <w:rFonts w:hint="eastAsia" w:ascii="宋体" w:hAnsi="宋体" w:eastAsia="宋体" w:cs="宋体"/>
          <w:i w:val="0"/>
          <w:caps w:val="0"/>
          <w:spacing w:val="0"/>
          <w:sz w:val="21"/>
          <w:szCs w:val="21"/>
          <w:u w:val="none"/>
        </w:rPr>
        <w:t>http://www.glfby.com</w:t>
      </w:r>
      <w:r>
        <w:rPr>
          <w:rFonts w:hint="eastAsia" w:ascii="微软雅黑" w:hAnsi="微软雅黑" w:eastAsia="微软雅黑" w:cs="微软雅黑"/>
          <w:i w:val="0"/>
          <w:caps w:val="0"/>
          <w:spacing w:val="0"/>
          <w:sz w:val="21"/>
          <w:szCs w:val="21"/>
          <w:u w:val="none"/>
        </w:rPr>
        <w:fldChar w:fldCharType="end"/>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Style w:val="5"/>
          <w:rFonts w:hint="eastAsia" w:ascii="宋体" w:hAnsi="宋体" w:eastAsia="宋体" w:cs="宋体"/>
          <w:i w:val="0"/>
          <w:caps w:val="0"/>
          <w:color w:val="333333"/>
          <w:spacing w:val="0"/>
          <w:sz w:val="21"/>
          <w:szCs w:val="21"/>
        </w:rPr>
        <w:t>公司微信公众号：</w:t>
      </w:r>
    </w:p>
    <w:p>
      <w:pPr>
        <w:pStyle w:val="2"/>
        <w:keepNext w:val="0"/>
        <w:keepLines w:val="0"/>
        <w:widowControl/>
        <w:suppressLineNumbers w:val="0"/>
        <w:ind w:left="0" w:firstLine="0"/>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rPr>
        <w:drawing>
          <wp:inline distT="0" distB="0" distL="114300" distR="114300">
            <wp:extent cx="1123950" cy="1123950"/>
            <wp:effectExtent l="0" t="0" r="0" b="0"/>
            <wp:docPr id="5" name="图片 2" descr="微信公众号－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公众号－二维码.jpg"/>
                    <pic:cNvPicPr>
                      <a:picLocks noChangeAspect="1"/>
                    </pic:cNvPicPr>
                  </pic:nvPicPr>
                  <pic:blipFill>
                    <a:blip r:embed="rId8"/>
                    <a:stretch>
                      <a:fillRect/>
                    </a:stretch>
                  </pic:blipFill>
                  <pic:spPr>
                    <a:xfrm>
                      <a:off x="0" y="0"/>
                      <a:ext cx="1123950" cy="1123950"/>
                    </a:xfrm>
                    <a:prstGeom prst="rect">
                      <a:avLst/>
                    </a:prstGeom>
                    <a:noFill/>
                    <a:ln w="9525">
                      <a:noFill/>
                    </a:ln>
                  </pic:spPr>
                </pic:pic>
              </a:graphicData>
            </a:graphic>
          </wp:inline>
        </w:drawing>
      </w:r>
    </w:p>
    <w:p>
      <w:pPr>
        <w:pStyle w:val="2"/>
        <w:keepNext w:val="0"/>
        <w:keepLines w:val="0"/>
        <w:widowControl/>
        <w:suppressLineNumbers w:val="0"/>
        <w:ind w:left="0" w:firstLine="0"/>
        <w:rPr>
          <w:rFonts w:hint="eastAsia" w:ascii="Verdana" w:hAnsi="Verdana" w:cs="Verdana"/>
          <w:b/>
          <w:bCs/>
          <w:i w:val="0"/>
          <w:caps w:val="0"/>
          <w:color w:val="000000"/>
          <w:spacing w:val="0"/>
          <w:sz w:val="18"/>
          <w:szCs w:val="18"/>
          <w:lang w:eastAsia="zh-CN"/>
        </w:rPr>
      </w:pPr>
    </w:p>
    <w:p>
      <w:pPr>
        <w:pStyle w:val="2"/>
        <w:keepNext w:val="0"/>
        <w:keepLines w:val="0"/>
        <w:widowControl/>
        <w:suppressLineNumbers w:val="0"/>
        <w:ind w:left="0" w:firstLine="0"/>
        <w:rPr>
          <w:rFonts w:hint="eastAsia" w:ascii="Verdana" w:hAnsi="Verdana" w:cs="Verdana"/>
          <w:i w:val="0"/>
          <w:caps w:val="0"/>
          <w:color w:val="000000"/>
          <w:spacing w:val="0"/>
          <w:sz w:val="18"/>
          <w:szCs w:val="18"/>
          <w:lang w:eastAsia="zh-CN"/>
        </w:rPr>
      </w:pPr>
    </w:p>
    <w:p>
      <w:pPr>
        <w:jc w:val="left"/>
        <w:rPr>
          <w:rFonts w:hint="eastAsia"/>
        </w:rPr>
      </w:pPr>
    </w:p>
    <w:p>
      <w:pPr>
        <w:jc w:val="left"/>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entury Gothic">
    <w:panose1 w:val="020B0502020202020204"/>
    <w:charset w:val="00"/>
    <w:family w:val="auto"/>
    <w:pitch w:val="default"/>
    <w:sig w:usb0="00000287" w:usb1="00000000" w:usb2="00000000" w:usb3="00000000" w:csb0="2000009F" w:csb1="DFD7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2E79FF"/>
    <w:rsid w:val="061A2573"/>
    <w:rsid w:val="070333D2"/>
    <w:rsid w:val="1A340F0B"/>
    <w:rsid w:val="1AA42413"/>
    <w:rsid w:val="25675AAC"/>
    <w:rsid w:val="2A302B49"/>
    <w:rsid w:val="2B040A78"/>
    <w:rsid w:val="310A1750"/>
    <w:rsid w:val="3F0034E0"/>
    <w:rsid w:val="404568D4"/>
    <w:rsid w:val="48A870C0"/>
    <w:rsid w:val="522E79FF"/>
    <w:rsid w:val="53387C1B"/>
    <w:rsid w:val="7323765F"/>
    <w:rsid w:val="79432E94"/>
    <w:rsid w:val="7E5A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2020-03-14T04:51:00Z</dcterms:created>
  <dc:creator>Administrator</dc:creator>
  <cp:lastModifiedBy>Administrator</cp:lastModifiedBy>
  <dcterms:modified xsi:type="dcterms:W3CDTF">2020-04-09T16:45:23Z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